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F1D6D" w14:textId="77777777" w:rsidR="00FC2E10" w:rsidRDefault="00FC2E10"/>
    <w:tbl>
      <w:tblPr>
        <w:tblW w:w="5000" w:type="pct"/>
        <w:tblInd w:w="-32" w:type="dxa"/>
        <w:tblLayout w:type="fixed"/>
        <w:tblCellMar>
          <w:top w:w="55" w:type="dxa"/>
          <w:left w:w="55" w:type="dxa"/>
          <w:bottom w:w="55" w:type="dxa"/>
          <w:right w:w="55" w:type="dxa"/>
        </w:tblCellMar>
        <w:tblLook w:val="0000" w:firstRow="0" w:lastRow="0" w:firstColumn="0" w:lastColumn="0" w:noHBand="0" w:noVBand="0"/>
      </w:tblPr>
      <w:tblGrid>
        <w:gridCol w:w="8498"/>
      </w:tblGrid>
      <w:tr w:rsidR="00B633B5" w14:paraId="10E4FA09" w14:textId="77777777" w:rsidTr="00501864">
        <w:tc>
          <w:tcPr>
            <w:tcW w:w="9070" w:type="dxa"/>
            <w:tcBorders>
              <w:top w:val="single" w:sz="2" w:space="0" w:color="000000"/>
              <w:left w:val="single" w:sz="2" w:space="0" w:color="000000"/>
              <w:bottom w:val="single" w:sz="2" w:space="0" w:color="000000"/>
              <w:right w:val="single" w:sz="2" w:space="0" w:color="000000"/>
            </w:tcBorders>
            <w:shd w:val="clear" w:color="auto" w:fill="CCCCCC"/>
          </w:tcPr>
          <w:p w14:paraId="67CBCF84" w14:textId="14B962E5" w:rsidR="00B633B5" w:rsidRDefault="00B633B5" w:rsidP="00501864">
            <w:pPr>
              <w:pStyle w:val="TableContents"/>
              <w:spacing w:after="0" w:line="360" w:lineRule="auto"/>
              <w:jc w:val="center"/>
            </w:pPr>
            <w:r>
              <w:rPr>
                <w:rFonts w:ascii="Arial" w:hAnsi="Arial" w:cs="Arial"/>
                <w:b/>
                <w:bCs/>
              </w:rPr>
              <w:t>ANEXO IV</w:t>
            </w:r>
          </w:p>
        </w:tc>
      </w:tr>
    </w:tbl>
    <w:p w14:paraId="3B58E125" w14:textId="77777777" w:rsidR="00B633B5" w:rsidRDefault="00B633B5" w:rsidP="00B633B5">
      <w:pPr>
        <w:pStyle w:val="Standard"/>
        <w:tabs>
          <w:tab w:val="left" w:pos="567"/>
        </w:tabs>
        <w:spacing w:after="0" w:line="360" w:lineRule="auto"/>
        <w:jc w:val="center"/>
        <w:rPr>
          <w:rFonts w:ascii="Arial" w:hAnsi="Arial" w:cs="Arial"/>
          <w:bCs/>
          <w:iCs/>
        </w:rPr>
      </w:pPr>
    </w:p>
    <w:p w14:paraId="5BC212EB" w14:textId="63CC2A72" w:rsidR="00B633B5" w:rsidRDefault="00B633B5" w:rsidP="00B633B5">
      <w:pPr>
        <w:pStyle w:val="Standard"/>
        <w:tabs>
          <w:tab w:val="left" w:pos="0"/>
        </w:tabs>
        <w:spacing w:after="0" w:line="360" w:lineRule="auto"/>
        <w:jc w:val="center"/>
      </w:pPr>
      <w:r>
        <w:rPr>
          <w:rFonts w:ascii="Arial" w:hAnsi="Arial" w:cs="Arial"/>
          <w:bCs/>
          <w:iCs/>
        </w:rPr>
        <w:t>MODELO DE PROPOSTA DE PREÇOS - (</w:t>
      </w:r>
      <w:r>
        <w:rPr>
          <w:rFonts w:ascii="Arial" w:hAnsi="Arial" w:cs="Arial"/>
          <w:b/>
          <w:bCs/>
          <w:iCs/>
          <w:color w:val="FF0000"/>
        </w:rPr>
        <w:t>VALORES ATUALIZADOS CONFORME LANCE FINAL</w:t>
      </w:r>
      <w:r>
        <w:rPr>
          <w:rFonts w:ascii="Arial" w:hAnsi="Arial" w:cs="Arial"/>
          <w:bCs/>
          <w:iCs/>
        </w:rPr>
        <w:t xml:space="preserve">) </w:t>
      </w:r>
    </w:p>
    <w:p w14:paraId="3F5CB057" w14:textId="77777777" w:rsidR="00B633B5" w:rsidRDefault="00B633B5" w:rsidP="00B633B5">
      <w:pPr>
        <w:pStyle w:val="Standard"/>
        <w:tabs>
          <w:tab w:val="left" w:pos="0"/>
        </w:tabs>
        <w:spacing w:after="0" w:line="240" w:lineRule="auto"/>
      </w:pPr>
      <w:r>
        <w:rPr>
          <w:rFonts w:ascii="Arial" w:hAnsi="Arial" w:cs="Arial"/>
          <w:bCs/>
          <w:iCs/>
        </w:rPr>
        <w:t>A</w:t>
      </w:r>
    </w:p>
    <w:p w14:paraId="61E5D3D1" w14:textId="77777777" w:rsidR="00B633B5" w:rsidRDefault="00B633B5" w:rsidP="00B633B5">
      <w:pPr>
        <w:pStyle w:val="Standard"/>
        <w:tabs>
          <w:tab w:val="left" w:pos="567"/>
        </w:tabs>
        <w:spacing w:after="0" w:line="240" w:lineRule="auto"/>
      </w:pPr>
      <w:r>
        <w:rPr>
          <w:rFonts w:ascii="Arial" w:hAnsi="Arial" w:cs="Arial"/>
          <w:bCs/>
          <w:iCs/>
        </w:rPr>
        <w:t>Prefeitura do Município de Paranaguá</w:t>
      </w:r>
    </w:p>
    <w:p w14:paraId="48FBED70" w14:textId="77777777" w:rsidR="00B633B5" w:rsidRDefault="00B633B5" w:rsidP="00B633B5">
      <w:pPr>
        <w:pStyle w:val="Standard"/>
        <w:tabs>
          <w:tab w:val="left" w:pos="567"/>
        </w:tabs>
        <w:spacing w:after="0" w:line="240" w:lineRule="auto"/>
        <w:rPr>
          <w:rFonts w:ascii="Arial" w:hAnsi="Arial" w:cs="Arial"/>
          <w:bCs/>
          <w:iCs/>
        </w:rPr>
      </w:pPr>
    </w:p>
    <w:p w14:paraId="03D0CCD7" w14:textId="77777777" w:rsidR="00B633B5" w:rsidRDefault="00B633B5" w:rsidP="00B633B5">
      <w:pPr>
        <w:pStyle w:val="Standard"/>
        <w:tabs>
          <w:tab w:val="left" w:pos="567"/>
        </w:tabs>
        <w:spacing w:after="0" w:line="240" w:lineRule="auto"/>
      </w:pPr>
      <w:r>
        <w:rPr>
          <w:rFonts w:ascii="Arial" w:hAnsi="Arial" w:cs="Arial"/>
          <w:bCs/>
          <w:iCs/>
        </w:rPr>
        <w:t>Empresa:_____</w:t>
      </w:r>
    </w:p>
    <w:p w14:paraId="7C4EFDD6" w14:textId="77777777" w:rsidR="00B633B5" w:rsidRDefault="00B633B5" w:rsidP="00B633B5">
      <w:pPr>
        <w:pStyle w:val="Standard"/>
        <w:tabs>
          <w:tab w:val="left" w:pos="567"/>
        </w:tabs>
        <w:spacing w:after="0" w:line="240" w:lineRule="auto"/>
      </w:pPr>
      <w:r>
        <w:rPr>
          <w:rFonts w:ascii="Arial" w:hAnsi="Arial" w:cs="Arial"/>
          <w:bCs/>
          <w:iCs/>
        </w:rPr>
        <w:t>Denominação social: _____</w:t>
      </w:r>
    </w:p>
    <w:p w14:paraId="7D6D019C" w14:textId="77777777" w:rsidR="00B633B5" w:rsidRDefault="00B633B5" w:rsidP="00B633B5">
      <w:pPr>
        <w:pStyle w:val="Standard"/>
        <w:tabs>
          <w:tab w:val="left" w:pos="567"/>
        </w:tabs>
        <w:spacing w:after="0" w:line="240" w:lineRule="auto"/>
      </w:pPr>
      <w:r>
        <w:rPr>
          <w:rFonts w:ascii="Arial" w:hAnsi="Arial" w:cs="Arial"/>
          <w:bCs/>
          <w:iCs/>
        </w:rPr>
        <w:t>Inscrição estadual ou municipal: CNPJ: _____</w:t>
      </w:r>
    </w:p>
    <w:p w14:paraId="59E3BC13" w14:textId="77777777" w:rsidR="00B633B5" w:rsidRDefault="00B633B5" w:rsidP="00B633B5">
      <w:pPr>
        <w:pStyle w:val="Standard"/>
        <w:tabs>
          <w:tab w:val="left" w:pos="567"/>
        </w:tabs>
        <w:spacing w:after="0" w:line="240" w:lineRule="auto"/>
      </w:pPr>
      <w:r>
        <w:rPr>
          <w:rFonts w:ascii="Arial" w:hAnsi="Arial" w:cs="Arial"/>
          <w:bCs/>
          <w:iCs/>
        </w:rPr>
        <w:t>Endereço: E-mail: Telefone: _____</w:t>
      </w:r>
    </w:p>
    <w:p w14:paraId="10B30F3B" w14:textId="77777777" w:rsidR="00B633B5" w:rsidRDefault="00B633B5" w:rsidP="00B633B5">
      <w:pPr>
        <w:pStyle w:val="Standard"/>
        <w:tabs>
          <w:tab w:val="left" w:pos="567"/>
        </w:tabs>
        <w:spacing w:after="0" w:line="240" w:lineRule="auto"/>
        <w:rPr>
          <w:rFonts w:ascii="Arial" w:hAnsi="Arial" w:cs="Arial"/>
          <w:bCs/>
          <w:iCs/>
          <w:color w:val="000000"/>
        </w:rPr>
      </w:pPr>
    </w:p>
    <w:p w14:paraId="405BF43E" w14:textId="6C54542A" w:rsidR="00B633B5" w:rsidRDefault="00B633B5" w:rsidP="00B633B5">
      <w:pPr>
        <w:pStyle w:val="Standard"/>
        <w:tabs>
          <w:tab w:val="left" w:pos="567"/>
        </w:tabs>
        <w:spacing w:after="0" w:line="240" w:lineRule="auto"/>
        <w:jc w:val="both"/>
      </w:pPr>
      <w:r>
        <w:rPr>
          <w:rFonts w:ascii="Arial" w:hAnsi="Arial" w:cs="Arial"/>
          <w:bCs/>
          <w:iCs/>
          <w:color w:val="000000"/>
        </w:rPr>
        <w:tab/>
        <w:t xml:space="preserve">1) Pela presente, declaro inteira submissão aos preceitos legais em vigor, e às cláusulas e condições estabelecidas para o </w:t>
      </w:r>
      <w:r w:rsidRPr="008628D2">
        <w:rPr>
          <w:rFonts w:ascii="Arial" w:hAnsi="Arial" w:cs="Arial"/>
          <w:b/>
          <w:bCs/>
          <w:iCs/>
          <w:color w:val="000000"/>
        </w:rPr>
        <w:t xml:space="preserve">Pregão Eletrônico nº </w:t>
      </w:r>
      <w:r w:rsidR="008628D2" w:rsidRPr="008628D2">
        <w:rPr>
          <w:rFonts w:ascii="Arial" w:hAnsi="Arial" w:cs="Arial"/>
          <w:b/>
          <w:bCs/>
          <w:iCs/>
          <w:color w:val="000000"/>
        </w:rPr>
        <w:t>023</w:t>
      </w:r>
      <w:r w:rsidRPr="008628D2">
        <w:rPr>
          <w:rFonts w:ascii="Arial" w:hAnsi="Arial" w:cs="Arial"/>
          <w:b/>
          <w:bCs/>
          <w:iCs/>
          <w:color w:val="000000"/>
        </w:rPr>
        <w:t xml:space="preserve">/2026 - Registro de Preços nº </w:t>
      </w:r>
      <w:r w:rsidR="008628D2" w:rsidRPr="008628D2">
        <w:rPr>
          <w:rFonts w:ascii="Arial" w:hAnsi="Arial" w:cs="Arial"/>
          <w:b/>
          <w:bCs/>
          <w:iCs/>
          <w:color w:val="000000"/>
        </w:rPr>
        <w:t>017</w:t>
      </w:r>
      <w:r w:rsidRPr="008628D2">
        <w:rPr>
          <w:rFonts w:ascii="Arial" w:hAnsi="Arial" w:cs="Arial"/>
          <w:b/>
          <w:bCs/>
          <w:iCs/>
          <w:color w:val="000000"/>
        </w:rPr>
        <w:t>/2026;</w:t>
      </w:r>
    </w:p>
    <w:p w14:paraId="22B5D600" w14:textId="77777777" w:rsidR="00B633B5" w:rsidRDefault="00B633B5" w:rsidP="00B633B5">
      <w:pPr>
        <w:pStyle w:val="Standard"/>
        <w:tabs>
          <w:tab w:val="left" w:pos="567"/>
        </w:tabs>
        <w:spacing w:after="0" w:line="240" w:lineRule="auto"/>
        <w:jc w:val="both"/>
      </w:pPr>
      <w:r>
        <w:rPr>
          <w:rFonts w:ascii="Arial" w:hAnsi="Arial" w:cs="Arial"/>
          <w:bCs/>
          <w:iCs/>
          <w:color w:val="000000"/>
        </w:rPr>
        <w:tab/>
        <w:t>2) Proponho executar os itens abaixo indicados, de acordo com o especificado no Edital, pelos preços discriminados, asseverando que em caso de divergência dos preços apresentados em algarismo e por extenso, prevalecerão estes últimos;</w:t>
      </w:r>
    </w:p>
    <w:p w14:paraId="34DF91EC" w14:textId="77777777" w:rsidR="00B633B5" w:rsidRDefault="00B633B5" w:rsidP="00B633B5">
      <w:pPr>
        <w:pStyle w:val="Standard"/>
        <w:tabs>
          <w:tab w:val="left" w:pos="567"/>
        </w:tabs>
        <w:spacing w:after="0" w:line="240" w:lineRule="auto"/>
        <w:jc w:val="both"/>
      </w:pPr>
      <w:r>
        <w:rPr>
          <w:rFonts w:ascii="Arial" w:hAnsi="Arial" w:cs="Arial"/>
          <w:bCs/>
          <w:iCs/>
          <w:color w:val="000000"/>
        </w:rPr>
        <w:tab/>
        <w:t xml:space="preserve">3) Nos preços ofertados já estão </w:t>
      </w:r>
      <w:r>
        <w:rPr>
          <w:rFonts w:ascii="Arial" w:hAnsi="Arial" w:cs="Arial"/>
          <w:bCs/>
          <w:iCs/>
          <w:color w:val="000000"/>
          <w:u w:val="single"/>
        </w:rPr>
        <w:t>inclusos</w:t>
      </w:r>
      <w:r>
        <w:rPr>
          <w:rFonts w:ascii="Arial" w:hAnsi="Arial" w:cs="Arial"/>
          <w:bCs/>
          <w:iCs/>
          <w:color w:val="000000"/>
        </w:rPr>
        <w:t xml:space="preserve"> os tributos, fretes, taxas, seguros, encargos sociais, trabalhistas e tod</w:t>
      </w:r>
      <w:r>
        <w:rPr>
          <w:rFonts w:ascii="Arial" w:hAnsi="Arial" w:cs="Arial"/>
          <w:bCs/>
          <w:iCs/>
        </w:rPr>
        <w:t>as as demais despesas necessárias à execução do objeto, considerando que o produto será entregue no estabelecimento do contratante, assim como os valores referentes às perdas inerentes ao processo;</w:t>
      </w:r>
    </w:p>
    <w:p w14:paraId="7FEDCEFE" w14:textId="77777777" w:rsidR="00B633B5" w:rsidRDefault="00B633B5" w:rsidP="00B633B5">
      <w:pPr>
        <w:pStyle w:val="Standard"/>
        <w:tabs>
          <w:tab w:val="left" w:pos="567"/>
        </w:tabs>
        <w:spacing w:after="0" w:line="240" w:lineRule="auto"/>
        <w:jc w:val="both"/>
      </w:pPr>
      <w:r>
        <w:rPr>
          <w:rFonts w:ascii="Arial" w:hAnsi="Arial" w:cs="Arial"/>
          <w:bCs/>
          <w:iCs/>
        </w:rPr>
        <w:tab/>
        <w:t>4) Prazo de validade da proposta:</w:t>
      </w:r>
      <w:r>
        <w:rPr>
          <w:rFonts w:ascii="Arial" w:hAnsi="Arial" w:cs="Arial"/>
          <w:bCs/>
          <w:iCs/>
          <w:u w:val="single"/>
        </w:rPr>
        <w:t xml:space="preserve"> 90 (noventa) dias.</w:t>
      </w:r>
    </w:p>
    <w:p w14:paraId="612AD251" w14:textId="77777777" w:rsidR="00B633B5" w:rsidRDefault="00B633B5" w:rsidP="00B633B5">
      <w:pPr>
        <w:pStyle w:val="Standard"/>
        <w:tabs>
          <w:tab w:val="left" w:pos="567"/>
        </w:tabs>
        <w:spacing w:after="0" w:line="240" w:lineRule="auto"/>
        <w:jc w:val="both"/>
        <w:rPr>
          <w:rFonts w:ascii="Arial" w:hAnsi="Arial" w:cs="Arial"/>
          <w:bCs/>
          <w:iCs/>
        </w:rPr>
      </w:pPr>
    </w:p>
    <w:tbl>
      <w:tblPr>
        <w:tblW w:w="0" w:type="auto"/>
        <w:tblInd w:w="-80" w:type="dxa"/>
        <w:tblLayout w:type="fixed"/>
        <w:tblLook w:val="0000" w:firstRow="0" w:lastRow="0" w:firstColumn="0" w:lastColumn="0" w:noHBand="0" w:noVBand="0"/>
      </w:tblPr>
      <w:tblGrid>
        <w:gridCol w:w="817"/>
        <w:gridCol w:w="3260"/>
        <w:gridCol w:w="1011"/>
        <w:gridCol w:w="1417"/>
        <w:gridCol w:w="742"/>
        <w:gridCol w:w="1601"/>
      </w:tblGrid>
      <w:tr w:rsidR="00B633B5" w14:paraId="6D45878E" w14:textId="77777777" w:rsidTr="00501864">
        <w:tc>
          <w:tcPr>
            <w:tcW w:w="817" w:type="dxa"/>
            <w:tcBorders>
              <w:top w:val="single" w:sz="4" w:space="0" w:color="000000"/>
              <w:left w:val="single" w:sz="4" w:space="0" w:color="000000"/>
              <w:bottom w:val="single" w:sz="4" w:space="0" w:color="000000"/>
            </w:tcBorders>
            <w:shd w:val="clear" w:color="auto" w:fill="auto"/>
          </w:tcPr>
          <w:p w14:paraId="42D36AEE" w14:textId="77777777" w:rsidR="00B633B5" w:rsidRDefault="00B633B5" w:rsidP="00501864">
            <w:pPr>
              <w:pStyle w:val="Standard"/>
              <w:tabs>
                <w:tab w:val="left" w:pos="567"/>
              </w:tabs>
              <w:spacing w:after="0" w:line="240" w:lineRule="auto"/>
              <w:jc w:val="center"/>
            </w:pPr>
            <w:r>
              <w:rPr>
                <w:rFonts w:ascii="Arial" w:hAnsi="Arial" w:cs="Arial"/>
                <w:bCs/>
                <w:iCs/>
              </w:rPr>
              <w:t>ITEM</w:t>
            </w:r>
          </w:p>
        </w:tc>
        <w:tc>
          <w:tcPr>
            <w:tcW w:w="3260" w:type="dxa"/>
            <w:tcBorders>
              <w:top w:val="single" w:sz="4" w:space="0" w:color="000000"/>
              <w:left w:val="single" w:sz="4" w:space="0" w:color="000000"/>
              <w:bottom w:val="single" w:sz="4" w:space="0" w:color="000000"/>
            </w:tcBorders>
            <w:shd w:val="clear" w:color="auto" w:fill="auto"/>
          </w:tcPr>
          <w:p w14:paraId="43BA0FD1" w14:textId="77777777" w:rsidR="00B633B5" w:rsidRDefault="00B633B5" w:rsidP="00501864">
            <w:pPr>
              <w:pStyle w:val="Standard"/>
              <w:tabs>
                <w:tab w:val="left" w:pos="567"/>
              </w:tabs>
              <w:spacing w:after="0" w:line="240" w:lineRule="auto"/>
              <w:jc w:val="center"/>
            </w:pPr>
            <w:r>
              <w:rPr>
                <w:rFonts w:ascii="Arial" w:hAnsi="Arial" w:cs="Arial"/>
                <w:bCs/>
                <w:iCs/>
              </w:rPr>
              <w:t>DESCRIÇÃO</w:t>
            </w:r>
          </w:p>
        </w:tc>
        <w:tc>
          <w:tcPr>
            <w:tcW w:w="1011" w:type="dxa"/>
            <w:tcBorders>
              <w:top w:val="single" w:sz="4" w:space="0" w:color="000000"/>
              <w:left w:val="single" w:sz="4" w:space="0" w:color="000000"/>
              <w:bottom w:val="single" w:sz="4" w:space="0" w:color="000000"/>
            </w:tcBorders>
            <w:shd w:val="clear" w:color="auto" w:fill="auto"/>
          </w:tcPr>
          <w:p w14:paraId="53FD9938" w14:textId="77777777" w:rsidR="00B633B5" w:rsidRDefault="00B633B5" w:rsidP="00501864">
            <w:pPr>
              <w:pStyle w:val="Standard"/>
              <w:tabs>
                <w:tab w:val="left" w:pos="567"/>
              </w:tabs>
              <w:spacing w:after="0" w:line="240" w:lineRule="auto"/>
              <w:jc w:val="center"/>
            </w:pPr>
            <w:r>
              <w:rPr>
                <w:rFonts w:ascii="Arial" w:hAnsi="Arial" w:cs="Arial"/>
                <w:bCs/>
                <w:iCs/>
              </w:rPr>
              <w:t>MARCA</w:t>
            </w:r>
          </w:p>
        </w:tc>
        <w:tc>
          <w:tcPr>
            <w:tcW w:w="1417" w:type="dxa"/>
            <w:tcBorders>
              <w:top w:val="single" w:sz="4" w:space="0" w:color="000000"/>
              <w:left w:val="single" w:sz="4" w:space="0" w:color="000000"/>
              <w:bottom w:val="single" w:sz="4" w:space="0" w:color="000000"/>
            </w:tcBorders>
            <w:shd w:val="clear" w:color="auto" w:fill="auto"/>
          </w:tcPr>
          <w:p w14:paraId="42EBE072" w14:textId="77777777" w:rsidR="00B633B5" w:rsidRDefault="00B633B5" w:rsidP="00501864">
            <w:pPr>
              <w:pStyle w:val="Standard"/>
              <w:tabs>
                <w:tab w:val="left" w:pos="567"/>
              </w:tabs>
              <w:spacing w:after="0" w:line="240" w:lineRule="auto"/>
              <w:jc w:val="center"/>
            </w:pPr>
            <w:r>
              <w:rPr>
                <w:rFonts w:ascii="Arial" w:hAnsi="Arial" w:cs="Arial"/>
                <w:bCs/>
                <w:iCs/>
              </w:rPr>
              <w:t>VLR. UNIT.</w:t>
            </w:r>
          </w:p>
        </w:tc>
        <w:tc>
          <w:tcPr>
            <w:tcW w:w="742" w:type="dxa"/>
            <w:tcBorders>
              <w:top w:val="single" w:sz="4" w:space="0" w:color="000000"/>
              <w:left w:val="single" w:sz="4" w:space="0" w:color="000000"/>
              <w:bottom w:val="single" w:sz="4" w:space="0" w:color="000000"/>
            </w:tcBorders>
            <w:shd w:val="clear" w:color="auto" w:fill="auto"/>
          </w:tcPr>
          <w:p w14:paraId="6E0E4CDA" w14:textId="77777777" w:rsidR="00B633B5" w:rsidRDefault="00B633B5" w:rsidP="00501864">
            <w:pPr>
              <w:pStyle w:val="Standard"/>
              <w:tabs>
                <w:tab w:val="left" w:pos="567"/>
              </w:tabs>
              <w:spacing w:after="0" w:line="240" w:lineRule="auto"/>
              <w:jc w:val="center"/>
            </w:pPr>
            <w:r>
              <w:rPr>
                <w:rFonts w:ascii="Arial" w:hAnsi="Arial" w:cs="Arial"/>
                <w:bCs/>
                <w:iCs/>
              </w:rPr>
              <w:t>QTD.</w:t>
            </w:r>
          </w:p>
        </w:tc>
        <w:tc>
          <w:tcPr>
            <w:tcW w:w="1601" w:type="dxa"/>
            <w:tcBorders>
              <w:top w:val="single" w:sz="4" w:space="0" w:color="000000"/>
              <w:left w:val="single" w:sz="4" w:space="0" w:color="000000"/>
              <w:bottom w:val="single" w:sz="4" w:space="0" w:color="000000"/>
              <w:right w:val="single" w:sz="4" w:space="0" w:color="000000"/>
            </w:tcBorders>
            <w:shd w:val="clear" w:color="auto" w:fill="auto"/>
          </w:tcPr>
          <w:p w14:paraId="35A7466D" w14:textId="77777777" w:rsidR="00B633B5" w:rsidRDefault="00B633B5" w:rsidP="00501864">
            <w:pPr>
              <w:pStyle w:val="Standard"/>
              <w:tabs>
                <w:tab w:val="left" w:pos="567"/>
              </w:tabs>
              <w:spacing w:after="0" w:line="240" w:lineRule="auto"/>
              <w:jc w:val="center"/>
            </w:pPr>
            <w:r>
              <w:rPr>
                <w:rFonts w:ascii="Arial" w:hAnsi="Arial" w:cs="Arial"/>
                <w:bCs/>
                <w:iCs/>
              </w:rPr>
              <w:t>VLR. TOT.</w:t>
            </w:r>
          </w:p>
        </w:tc>
      </w:tr>
      <w:tr w:rsidR="00B633B5" w14:paraId="6726EFDC" w14:textId="77777777" w:rsidTr="00501864">
        <w:tc>
          <w:tcPr>
            <w:tcW w:w="817" w:type="dxa"/>
            <w:tcBorders>
              <w:top w:val="single" w:sz="4" w:space="0" w:color="000000"/>
              <w:left w:val="single" w:sz="4" w:space="0" w:color="000000"/>
              <w:bottom w:val="single" w:sz="4" w:space="0" w:color="000000"/>
            </w:tcBorders>
            <w:shd w:val="clear" w:color="auto" w:fill="auto"/>
          </w:tcPr>
          <w:p w14:paraId="1F6E4920"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3260" w:type="dxa"/>
            <w:tcBorders>
              <w:top w:val="single" w:sz="4" w:space="0" w:color="000000"/>
              <w:left w:val="single" w:sz="4" w:space="0" w:color="000000"/>
              <w:bottom w:val="single" w:sz="4" w:space="0" w:color="000000"/>
            </w:tcBorders>
            <w:shd w:val="clear" w:color="auto" w:fill="auto"/>
          </w:tcPr>
          <w:p w14:paraId="64F811E3"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1011" w:type="dxa"/>
            <w:tcBorders>
              <w:top w:val="single" w:sz="4" w:space="0" w:color="000000"/>
              <w:left w:val="single" w:sz="4" w:space="0" w:color="000000"/>
              <w:bottom w:val="single" w:sz="4" w:space="0" w:color="000000"/>
            </w:tcBorders>
            <w:shd w:val="clear" w:color="auto" w:fill="auto"/>
          </w:tcPr>
          <w:p w14:paraId="1BD31353"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1417" w:type="dxa"/>
            <w:tcBorders>
              <w:top w:val="single" w:sz="4" w:space="0" w:color="000000"/>
              <w:left w:val="single" w:sz="4" w:space="0" w:color="000000"/>
              <w:bottom w:val="single" w:sz="4" w:space="0" w:color="000000"/>
            </w:tcBorders>
            <w:shd w:val="clear" w:color="auto" w:fill="auto"/>
          </w:tcPr>
          <w:p w14:paraId="0B99132C"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742" w:type="dxa"/>
            <w:tcBorders>
              <w:top w:val="single" w:sz="4" w:space="0" w:color="000000"/>
              <w:left w:val="single" w:sz="4" w:space="0" w:color="000000"/>
              <w:bottom w:val="single" w:sz="4" w:space="0" w:color="000000"/>
            </w:tcBorders>
            <w:shd w:val="clear" w:color="auto" w:fill="auto"/>
          </w:tcPr>
          <w:p w14:paraId="0A81456C"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1601" w:type="dxa"/>
            <w:tcBorders>
              <w:top w:val="single" w:sz="4" w:space="0" w:color="000000"/>
              <w:left w:val="single" w:sz="4" w:space="0" w:color="000000"/>
              <w:bottom w:val="single" w:sz="4" w:space="0" w:color="000000"/>
              <w:right w:val="single" w:sz="4" w:space="0" w:color="000000"/>
            </w:tcBorders>
            <w:shd w:val="clear" w:color="auto" w:fill="auto"/>
          </w:tcPr>
          <w:p w14:paraId="1C50E9D2" w14:textId="77777777" w:rsidR="00B633B5" w:rsidRDefault="00B633B5" w:rsidP="00501864">
            <w:pPr>
              <w:pStyle w:val="Standard"/>
              <w:tabs>
                <w:tab w:val="left" w:pos="567"/>
              </w:tabs>
              <w:snapToGrid w:val="0"/>
              <w:spacing w:after="0" w:line="240" w:lineRule="auto"/>
              <w:jc w:val="both"/>
              <w:rPr>
                <w:rFonts w:ascii="Arial" w:hAnsi="Arial" w:cs="Arial"/>
                <w:bCs/>
                <w:iCs/>
              </w:rPr>
            </w:pPr>
          </w:p>
        </w:tc>
      </w:tr>
      <w:tr w:rsidR="00B633B5" w14:paraId="3EF51C92" w14:textId="77777777" w:rsidTr="00501864">
        <w:tc>
          <w:tcPr>
            <w:tcW w:w="817" w:type="dxa"/>
            <w:tcBorders>
              <w:top w:val="single" w:sz="4" w:space="0" w:color="000000"/>
              <w:left w:val="single" w:sz="4" w:space="0" w:color="000000"/>
              <w:bottom w:val="single" w:sz="4" w:space="0" w:color="000000"/>
            </w:tcBorders>
            <w:shd w:val="clear" w:color="auto" w:fill="auto"/>
          </w:tcPr>
          <w:p w14:paraId="5BCCAB34"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3260" w:type="dxa"/>
            <w:tcBorders>
              <w:top w:val="single" w:sz="4" w:space="0" w:color="000000"/>
              <w:left w:val="single" w:sz="4" w:space="0" w:color="000000"/>
              <w:bottom w:val="single" w:sz="4" w:space="0" w:color="000000"/>
            </w:tcBorders>
            <w:shd w:val="clear" w:color="auto" w:fill="auto"/>
          </w:tcPr>
          <w:p w14:paraId="55D0D363"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1011" w:type="dxa"/>
            <w:tcBorders>
              <w:top w:val="single" w:sz="4" w:space="0" w:color="000000"/>
              <w:left w:val="single" w:sz="4" w:space="0" w:color="000000"/>
              <w:bottom w:val="single" w:sz="4" w:space="0" w:color="000000"/>
            </w:tcBorders>
            <w:shd w:val="clear" w:color="auto" w:fill="auto"/>
          </w:tcPr>
          <w:p w14:paraId="474A7394"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1417" w:type="dxa"/>
            <w:tcBorders>
              <w:top w:val="single" w:sz="4" w:space="0" w:color="000000"/>
              <w:left w:val="single" w:sz="4" w:space="0" w:color="000000"/>
              <w:bottom w:val="single" w:sz="4" w:space="0" w:color="000000"/>
            </w:tcBorders>
            <w:shd w:val="clear" w:color="auto" w:fill="auto"/>
          </w:tcPr>
          <w:p w14:paraId="0E40BCDA"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742" w:type="dxa"/>
            <w:tcBorders>
              <w:top w:val="single" w:sz="4" w:space="0" w:color="000000"/>
              <w:left w:val="single" w:sz="4" w:space="0" w:color="000000"/>
              <w:bottom w:val="single" w:sz="4" w:space="0" w:color="000000"/>
            </w:tcBorders>
            <w:shd w:val="clear" w:color="auto" w:fill="auto"/>
          </w:tcPr>
          <w:p w14:paraId="6499A0A1" w14:textId="77777777" w:rsidR="00B633B5" w:rsidRDefault="00B633B5" w:rsidP="00501864">
            <w:pPr>
              <w:pStyle w:val="Standard"/>
              <w:tabs>
                <w:tab w:val="left" w:pos="567"/>
              </w:tabs>
              <w:snapToGrid w:val="0"/>
              <w:spacing w:after="0" w:line="240" w:lineRule="auto"/>
              <w:jc w:val="both"/>
              <w:rPr>
                <w:rFonts w:ascii="Arial" w:hAnsi="Arial" w:cs="Arial"/>
                <w:bCs/>
                <w:iCs/>
              </w:rPr>
            </w:pPr>
          </w:p>
        </w:tc>
        <w:tc>
          <w:tcPr>
            <w:tcW w:w="1601" w:type="dxa"/>
            <w:tcBorders>
              <w:top w:val="single" w:sz="4" w:space="0" w:color="000000"/>
              <w:left w:val="single" w:sz="4" w:space="0" w:color="000000"/>
              <w:bottom w:val="single" w:sz="4" w:space="0" w:color="000000"/>
              <w:right w:val="single" w:sz="4" w:space="0" w:color="000000"/>
            </w:tcBorders>
            <w:shd w:val="clear" w:color="auto" w:fill="auto"/>
          </w:tcPr>
          <w:p w14:paraId="74B42B7C" w14:textId="77777777" w:rsidR="00B633B5" w:rsidRDefault="00B633B5" w:rsidP="00501864">
            <w:pPr>
              <w:pStyle w:val="Standard"/>
              <w:tabs>
                <w:tab w:val="left" w:pos="567"/>
              </w:tabs>
              <w:snapToGrid w:val="0"/>
              <w:spacing w:after="0" w:line="240" w:lineRule="auto"/>
              <w:jc w:val="both"/>
              <w:rPr>
                <w:rFonts w:ascii="Arial" w:hAnsi="Arial" w:cs="Arial"/>
                <w:bCs/>
                <w:iCs/>
              </w:rPr>
            </w:pPr>
          </w:p>
        </w:tc>
      </w:tr>
    </w:tbl>
    <w:p w14:paraId="5C55F5DD" w14:textId="77777777" w:rsidR="00B633B5" w:rsidRDefault="00B633B5" w:rsidP="00B633B5">
      <w:pPr>
        <w:pStyle w:val="Standard"/>
        <w:tabs>
          <w:tab w:val="left" w:pos="567"/>
        </w:tabs>
        <w:spacing w:after="0" w:line="240" w:lineRule="auto"/>
        <w:jc w:val="center"/>
        <w:rPr>
          <w:rFonts w:ascii="Arial" w:hAnsi="Arial" w:cs="Arial"/>
          <w:bCs/>
          <w:iCs/>
        </w:rPr>
      </w:pPr>
    </w:p>
    <w:p w14:paraId="68C5FD8B" w14:textId="77777777" w:rsidR="00B633B5" w:rsidRDefault="00B633B5" w:rsidP="00B633B5">
      <w:pPr>
        <w:pStyle w:val="Standard"/>
        <w:tabs>
          <w:tab w:val="left" w:pos="567"/>
        </w:tabs>
        <w:spacing w:after="0" w:line="240" w:lineRule="auto"/>
      </w:pPr>
      <w:r>
        <w:rPr>
          <w:rFonts w:ascii="Arial" w:hAnsi="Arial" w:cs="Arial"/>
          <w:bCs/>
          <w:iCs/>
        </w:rPr>
        <w:t>Observações:</w:t>
      </w:r>
    </w:p>
    <w:p w14:paraId="0E9CAAAC" w14:textId="77777777" w:rsidR="00B633B5" w:rsidRDefault="00B633B5" w:rsidP="00B633B5">
      <w:pPr>
        <w:pStyle w:val="Standard"/>
        <w:tabs>
          <w:tab w:val="left" w:pos="567"/>
        </w:tabs>
        <w:spacing w:after="0" w:line="240" w:lineRule="auto"/>
        <w:jc w:val="both"/>
      </w:pPr>
      <w:r>
        <w:rPr>
          <w:rFonts w:ascii="Arial" w:hAnsi="Arial" w:cs="Arial"/>
          <w:bCs/>
          <w:iCs/>
        </w:rPr>
        <w:tab/>
        <w:t>1 – Para a elaboração da proposta de preços, os valores unitários não poderão ultrapassar os valores estipulados em edital.</w:t>
      </w:r>
    </w:p>
    <w:p w14:paraId="2B4C2E8D" w14:textId="77777777" w:rsidR="00B633B5" w:rsidRDefault="00B633B5" w:rsidP="00B633B5">
      <w:pPr>
        <w:pStyle w:val="Standard"/>
        <w:tabs>
          <w:tab w:val="left" w:pos="567"/>
        </w:tabs>
        <w:spacing w:after="0" w:line="240" w:lineRule="auto"/>
        <w:jc w:val="both"/>
      </w:pPr>
      <w:r>
        <w:rPr>
          <w:rFonts w:ascii="Arial" w:hAnsi="Arial" w:cs="Arial"/>
          <w:bCs/>
          <w:iCs/>
        </w:rPr>
        <w:tab/>
        <w:t>2 – A empresa licitante não deverá ser identificada até a conclusão da fase de lances.</w:t>
      </w:r>
    </w:p>
    <w:p w14:paraId="24A29531" w14:textId="77777777" w:rsidR="00B633B5" w:rsidRDefault="00B633B5" w:rsidP="00B633B5">
      <w:pPr>
        <w:pStyle w:val="Standard"/>
        <w:tabs>
          <w:tab w:val="left" w:pos="567"/>
        </w:tabs>
        <w:spacing w:after="0" w:line="240" w:lineRule="auto"/>
        <w:jc w:val="both"/>
      </w:pPr>
      <w:r>
        <w:rPr>
          <w:rFonts w:ascii="Arial" w:hAnsi="Arial" w:cs="Arial"/>
          <w:bCs/>
          <w:iCs/>
        </w:rPr>
        <w:tab/>
        <w:t>3 – Caso haja necessidade de inclusão de anexos no site do Banco do Brasil, por ocasião da apresentação da proposta, não poderá haver qualquer identificação da empresa licitante nos mesmos, caso contrário, ocorrerá a sua desclassificação.</w:t>
      </w:r>
    </w:p>
    <w:p w14:paraId="0C423499" w14:textId="77777777" w:rsidR="00B633B5" w:rsidRDefault="00B633B5" w:rsidP="00B633B5">
      <w:pPr>
        <w:pStyle w:val="Standard"/>
        <w:tabs>
          <w:tab w:val="left" w:pos="567"/>
        </w:tabs>
        <w:spacing w:after="0" w:line="240" w:lineRule="auto"/>
        <w:jc w:val="both"/>
        <w:rPr>
          <w:rFonts w:ascii="Arial" w:hAnsi="Arial" w:cs="Arial"/>
          <w:bCs/>
          <w:iCs/>
        </w:rPr>
      </w:pPr>
    </w:p>
    <w:p w14:paraId="62E8831C" w14:textId="77777777" w:rsidR="00B633B5" w:rsidRDefault="00B633B5" w:rsidP="00B633B5">
      <w:pPr>
        <w:pStyle w:val="Standard"/>
        <w:tabs>
          <w:tab w:val="left" w:pos="567"/>
        </w:tabs>
        <w:spacing w:after="0" w:line="240" w:lineRule="auto"/>
        <w:jc w:val="center"/>
      </w:pPr>
      <w:r>
        <w:rPr>
          <w:rFonts w:ascii="Arial" w:hAnsi="Arial" w:cs="Arial"/>
          <w:bCs/>
          <w:iCs/>
        </w:rPr>
        <w:t>Por ser expressão da verdade, firmamos a presente.</w:t>
      </w:r>
    </w:p>
    <w:p w14:paraId="0CFAA57D" w14:textId="77777777" w:rsidR="00B633B5" w:rsidRDefault="00B633B5" w:rsidP="00B633B5">
      <w:pPr>
        <w:pStyle w:val="Standard"/>
        <w:tabs>
          <w:tab w:val="left" w:pos="567"/>
        </w:tabs>
        <w:spacing w:after="0" w:line="240" w:lineRule="auto"/>
        <w:jc w:val="center"/>
        <w:rPr>
          <w:rFonts w:ascii="Arial" w:hAnsi="Arial" w:cs="Arial"/>
          <w:bCs/>
          <w:iCs/>
        </w:rPr>
      </w:pPr>
    </w:p>
    <w:p w14:paraId="06AB577F" w14:textId="63CA7440" w:rsidR="00B633B5" w:rsidRDefault="00B633B5" w:rsidP="00B633B5">
      <w:pPr>
        <w:pStyle w:val="Standard"/>
        <w:tabs>
          <w:tab w:val="left" w:pos="567"/>
        </w:tabs>
        <w:spacing w:after="0" w:line="240" w:lineRule="auto"/>
        <w:jc w:val="center"/>
      </w:pPr>
      <w:r>
        <w:rPr>
          <w:rFonts w:ascii="Arial" w:hAnsi="Arial" w:cs="Arial"/>
          <w:bCs/>
          <w:iCs/>
        </w:rPr>
        <w:t xml:space="preserve">Paranaguá, ___ de ________ </w:t>
      </w:r>
      <w:proofErr w:type="spellStart"/>
      <w:r>
        <w:rPr>
          <w:rFonts w:ascii="Arial" w:hAnsi="Arial" w:cs="Arial"/>
          <w:bCs/>
          <w:iCs/>
        </w:rPr>
        <w:t>de</w:t>
      </w:r>
      <w:proofErr w:type="spellEnd"/>
      <w:r>
        <w:rPr>
          <w:rFonts w:ascii="Arial" w:hAnsi="Arial" w:cs="Arial"/>
          <w:bCs/>
          <w:iCs/>
        </w:rPr>
        <w:t xml:space="preserve"> 2026.</w:t>
      </w:r>
    </w:p>
    <w:p w14:paraId="7648679E" w14:textId="77777777" w:rsidR="00B633B5" w:rsidRDefault="00B633B5" w:rsidP="00B633B5">
      <w:pPr>
        <w:pStyle w:val="Standard"/>
        <w:tabs>
          <w:tab w:val="left" w:pos="567"/>
        </w:tabs>
        <w:spacing w:after="0" w:line="240" w:lineRule="auto"/>
        <w:jc w:val="center"/>
        <w:rPr>
          <w:rFonts w:ascii="Arial" w:hAnsi="Arial" w:cs="Arial"/>
          <w:bCs/>
          <w:iCs/>
        </w:rPr>
      </w:pPr>
    </w:p>
    <w:p w14:paraId="52BC1959" w14:textId="77777777" w:rsidR="00B633B5" w:rsidRDefault="00B633B5" w:rsidP="00B633B5">
      <w:pPr>
        <w:pStyle w:val="Standard"/>
        <w:tabs>
          <w:tab w:val="left" w:pos="567"/>
        </w:tabs>
        <w:spacing w:after="0" w:line="240" w:lineRule="auto"/>
        <w:jc w:val="center"/>
        <w:rPr>
          <w:rFonts w:ascii="Arial" w:hAnsi="Arial" w:cs="Arial"/>
          <w:bCs/>
          <w:iCs/>
        </w:rPr>
      </w:pPr>
    </w:p>
    <w:p w14:paraId="15255C67" w14:textId="77777777" w:rsidR="00B633B5" w:rsidRDefault="00B633B5" w:rsidP="00B633B5">
      <w:pPr>
        <w:pStyle w:val="Standard"/>
        <w:tabs>
          <w:tab w:val="left" w:pos="567"/>
        </w:tabs>
        <w:spacing w:after="0" w:line="240" w:lineRule="auto"/>
        <w:jc w:val="center"/>
      </w:pPr>
      <w:r>
        <w:rPr>
          <w:rFonts w:ascii="Arial" w:hAnsi="Arial" w:cs="Arial"/>
          <w:bCs/>
          <w:iCs/>
        </w:rPr>
        <w:t>_______________________________</w:t>
      </w:r>
    </w:p>
    <w:p w14:paraId="55569290" w14:textId="77777777" w:rsidR="00B633B5" w:rsidRDefault="00B633B5" w:rsidP="00B633B5">
      <w:pPr>
        <w:pStyle w:val="Standard"/>
        <w:tabs>
          <w:tab w:val="left" w:pos="567"/>
        </w:tabs>
        <w:spacing w:after="0" w:line="240" w:lineRule="auto"/>
        <w:jc w:val="center"/>
      </w:pPr>
      <w:r>
        <w:rPr>
          <w:rFonts w:ascii="Arial" w:hAnsi="Arial" w:cs="Arial"/>
          <w:bCs/>
          <w:iCs/>
        </w:rPr>
        <w:t>Nome da Empresa</w:t>
      </w:r>
    </w:p>
    <w:p w14:paraId="75419286" w14:textId="77777777" w:rsidR="00B633B5" w:rsidRDefault="00B633B5" w:rsidP="00B633B5">
      <w:pPr>
        <w:pStyle w:val="Standard"/>
        <w:tabs>
          <w:tab w:val="left" w:pos="567"/>
        </w:tabs>
        <w:spacing w:after="0" w:line="240" w:lineRule="auto"/>
        <w:jc w:val="center"/>
        <w:rPr>
          <w:rFonts w:ascii="Arial" w:hAnsi="Arial" w:cs="Arial"/>
          <w:bCs/>
          <w:iCs/>
        </w:rPr>
      </w:pPr>
      <w:r>
        <w:rPr>
          <w:rFonts w:ascii="Arial" w:hAnsi="Arial" w:cs="Arial"/>
          <w:bCs/>
          <w:iCs/>
        </w:rPr>
        <w:t>CNPJ:</w:t>
      </w:r>
    </w:p>
    <w:p w14:paraId="4230C38B" w14:textId="77777777" w:rsidR="00B633B5" w:rsidRDefault="00B633B5" w:rsidP="00B633B5">
      <w:pPr>
        <w:pStyle w:val="Standard"/>
        <w:tabs>
          <w:tab w:val="left" w:pos="567"/>
        </w:tabs>
        <w:spacing w:after="0" w:line="240" w:lineRule="auto"/>
        <w:jc w:val="center"/>
      </w:pPr>
    </w:p>
    <w:p w14:paraId="6F9F1451" w14:textId="77777777" w:rsidR="00B633B5" w:rsidRDefault="00B633B5" w:rsidP="00B633B5">
      <w:pPr>
        <w:pStyle w:val="Standard"/>
        <w:tabs>
          <w:tab w:val="left" w:pos="567"/>
        </w:tabs>
        <w:spacing w:after="0" w:line="240" w:lineRule="auto"/>
        <w:jc w:val="center"/>
      </w:pPr>
      <w:r>
        <w:rPr>
          <w:rFonts w:ascii="Arial" w:hAnsi="Arial" w:cs="Arial"/>
          <w:bCs/>
          <w:iCs/>
        </w:rPr>
        <w:t>___________________________________</w:t>
      </w:r>
    </w:p>
    <w:p w14:paraId="44DB4829" w14:textId="77777777" w:rsidR="00B633B5" w:rsidRDefault="00B633B5" w:rsidP="00B633B5">
      <w:pPr>
        <w:pStyle w:val="Standard"/>
        <w:tabs>
          <w:tab w:val="left" w:pos="567"/>
        </w:tabs>
        <w:spacing w:after="0" w:line="240" w:lineRule="auto"/>
        <w:jc w:val="center"/>
      </w:pPr>
      <w:r>
        <w:rPr>
          <w:rFonts w:ascii="Arial" w:hAnsi="Arial" w:cs="Arial"/>
          <w:bCs/>
          <w:iCs/>
        </w:rPr>
        <w:t>(Assinatura do Representante Legal da Empresa licitante)</w:t>
      </w:r>
    </w:p>
    <w:p w14:paraId="2B6C138E" w14:textId="77777777" w:rsidR="00B633B5" w:rsidRDefault="00B633B5" w:rsidP="00B633B5">
      <w:pPr>
        <w:pStyle w:val="Standard"/>
        <w:tabs>
          <w:tab w:val="left" w:pos="567"/>
        </w:tabs>
        <w:spacing w:after="0" w:line="360" w:lineRule="auto"/>
        <w:jc w:val="center"/>
        <w:rPr>
          <w:rFonts w:ascii="Arial" w:hAnsi="Arial" w:cs="Arial"/>
          <w:bCs/>
          <w:iCs/>
        </w:rPr>
      </w:pPr>
    </w:p>
    <w:p w14:paraId="3C80645D" w14:textId="77777777" w:rsidR="00B633B5" w:rsidRDefault="00B633B5"/>
    <w:sectPr w:rsidR="00B633B5" w:rsidSect="00B633B5">
      <w:headerReference w:type="default" r:id="rId6"/>
      <w:pgSz w:w="11906" w:h="16838"/>
      <w:pgMar w:top="1417" w:right="1701" w:bottom="1417"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A8E9" w14:textId="77777777" w:rsidR="00B633B5" w:rsidRDefault="00B633B5" w:rsidP="00B633B5">
      <w:r>
        <w:separator/>
      </w:r>
    </w:p>
  </w:endnote>
  <w:endnote w:type="continuationSeparator" w:id="0">
    <w:p w14:paraId="75E97C07" w14:textId="77777777" w:rsidR="00B633B5" w:rsidRDefault="00B633B5" w:rsidP="00B6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oto Serif CJK SC">
    <w:altName w:val="Calibri"/>
    <w:charset w:val="00"/>
    <w:family w:val="auto"/>
    <w:pitch w:val="variable"/>
  </w:font>
  <w:font w:name="Lohit Devanagari">
    <w:altName w:val="Calibri"/>
    <w:charset w:val="00"/>
    <w:family w:val="auto"/>
    <w:pitch w:val="variable"/>
  </w:font>
  <w:font w:name="Calibri Light">
    <w:panose1 w:val="020F0302020204030204"/>
    <w:charset w:val="00"/>
    <w:family w:val="swiss"/>
    <w:pitch w:val="variable"/>
    <w:sig w:usb0="E4002EFF" w:usb1="C000247B" w:usb2="00000009" w:usb3="00000000" w:csb0="000001FF" w:csb1="00000000"/>
  </w:font>
  <w:font w:name="Mangal">
    <w:altName w:val="Cambria"/>
    <w:panose1 w:val="00000400000000000000"/>
    <w:charset w:val="00"/>
    <w:family w:val="roman"/>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4274C" w14:textId="77777777" w:rsidR="00B633B5" w:rsidRDefault="00B633B5" w:rsidP="00B633B5">
      <w:r>
        <w:separator/>
      </w:r>
    </w:p>
  </w:footnote>
  <w:footnote w:type="continuationSeparator" w:id="0">
    <w:p w14:paraId="2571D8F7" w14:textId="77777777" w:rsidR="00B633B5" w:rsidRDefault="00B633B5" w:rsidP="00B63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787E" w14:textId="77777777" w:rsidR="00B633B5" w:rsidRPr="00B633B5" w:rsidRDefault="00B633B5" w:rsidP="00B633B5">
    <w:pPr>
      <w:widowControl/>
      <w:tabs>
        <w:tab w:val="center" w:pos="4252"/>
        <w:tab w:val="right" w:pos="8504"/>
      </w:tabs>
      <w:autoSpaceDN w:val="0"/>
      <w:spacing w:line="276" w:lineRule="auto"/>
      <w:jc w:val="center"/>
      <w:rPr>
        <w:rFonts w:ascii="Arial" w:eastAsia="Arial" w:hAnsi="Arial" w:cs="Arial"/>
        <w:color w:val="000000"/>
        <w:kern w:val="3"/>
        <w:sz w:val="20"/>
        <w:szCs w:val="22"/>
        <w:lang w:eastAsia="pt-BR" w:bidi="ar-SA"/>
      </w:rPr>
    </w:pPr>
    <w:r w:rsidRPr="00B633B5">
      <w:rPr>
        <w:rFonts w:ascii="Arial" w:eastAsia="Arial" w:hAnsi="Arial" w:cs="Arial"/>
        <w:noProof/>
        <w:color w:val="000000"/>
        <w:kern w:val="3"/>
        <w:sz w:val="20"/>
        <w:szCs w:val="22"/>
        <w:lang w:eastAsia="pt-BR" w:bidi="ar-SA"/>
      </w:rPr>
      <w:drawing>
        <wp:anchor distT="0" distB="0" distL="114300" distR="114300" simplePos="0" relativeHeight="251659264" behindDoc="1" locked="0" layoutInCell="1" allowOverlap="1" wp14:anchorId="608E323F" wp14:editId="4A2A783F">
          <wp:simplePos x="0" y="0"/>
          <wp:positionH relativeFrom="margin">
            <wp:align>left</wp:align>
          </wp:positionH>
          <wp:positionV relativeFrom="page">
            <wp:posOffset>228600</wp:posOffset>
          </wp:positionV>
          <wp:extent cx="666716" cy="736558"/>
          <wp:effectExtent l="0" t="0" r="34" b="6392"/>
          <wp:wrapNone/>
          <wp:docPr id="128658675" name="Imagem 72851630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666716" cy="736558"/>
                  </a:xfrm>
                  <a:prstGeom prst="rect">
                    <a:avLst/>
                  </a:prstGeom>
                  <a:noFill/>
                  <a:ln>
                    <a:noFill/>
                    <a:prstDash/>
                  </a:ln>
                </pic:spPr>
              </pic:pic>
            </a:graphicData>
          </a:graphic>
        </wp:anchor>
      </w:drawing>
    </w:r>
    <w:r w:rsidRPr="00B633B5">
      <w:rPr>
        <w:rFonts w:ascii="Times New Roman" w:eastAsia="Calibri" w:hAnsi="Times New Roman" w:cs="Times New Roman"/>
        <w:b/>
        <w:kern w:val="3"/>
        <w:sz w:val="20"/>
        <w:lang w:eastAsia="en-US" w:bidi="ar-SA"/>
      </w:rPr>
      <w:t>MUNICÍPIO DE PARANAGUÁ</w:t>
    </w:r>
  </w:p>
  <w:p w14:paraId="763C6C43" w14:textId="77777777" w:rsidR="00B633B5" w:rsidRPr="00B633B5" w:rsidRDefault="00B633B5" w:rsidP="00B633B5">
    <w:pPr>
      <w:widowControl/>
      <w:tabs>
        <w:tab w:val="center" w:pos="4252"/>
        <w:tab w:val="right" w:pos="8504"/>
      </w:tabs>
      <w:autoSpaceDN w:val="0"/>
      <w:spacing w:line="276" w:lineRule="auto"/>
      <w:jc w:val="center"/>
      <w:rPr>
        <w:rFonts w:ascii="Times New Roman" w:eastAsia="Calibri" w:hAnsi="Times New Roman" w:cs="Times New Roman"/>
        <w:b/>
        <w:kern w:val="3"/>
        <w:sz w:val="20"/>
        <w:lang w:eastAsia="en-US" w:bidi="ar-SA"/>
      </w:rPr>
    </w:pPr>
    <w:r w:rsidRPr="00B633B5">
      <w:rPr>
        <w:rFonts w:ascii="Times New Roman" w:eastAsia="Calibri" w:hAnsi="Times New Roman" w:cs="Times New Roman"/>
        <w:b/>
        <w:kern w:val="3"/>
        <w:sz w:val="20"/>
        <w:lang w:eastAsia="en-US" w:bidi="ar-SA"/>
      </w:rPr>
      <w:t>Secretaria Municipal de Governo</w:t>
    </w:r>
  </w:p>
  <w:p w14:paraId="0712352A" w14:textId="77777777" w:rsidR="00B633B5" w:rsidRPr="00B633B5" w:rsidRDefault="00B633B5" w:rsidP="00B633B5">
    <w:pPr>
      <w:widowControl/>
      <w:tabs>
        <w:tab w:val="center" w:pos="4252"/>
        <w:tab w:val="right" w:pos="8504"/>
      </w:tabs>
      <w:autoSpaceDN w:val="0"/>
      <w:spacing w:line="276" w:lineRule="auto"/>
      <w:jc w:val="center"/>
      <w:rPr>
        <w:rFonts w:ascii="Times New Roman" w:eastAsia="Calibri" w:hAnsi="Times New Roman" w:cs="Times New Roman"/>
        <w:b/>
        <w:kern w:val="3"/>
        <w:sz w:val="20"/>
        <w:lang w:eastAsia="en-US" w:bidi="ar-SA"/>
      </w:rPr>
    </w:pPr>
    <w:r w:rsidRPr="00B633B5">
      <w:rPr>
        <w:rFonts w:ascii="Times New Roman" w:eastAsia="Calibri" w:hAnsi="Times New Roman" w:cs="Times New Roman"/>
        <w:b/>
        <w:kern w:val="3"/>
        <w:sz w:val="20"/>
        <w:lang w:eastAsia="en-US" w:bidi="ar-SA"/>
      </w:rPr>
      <w:t>Departamento de Licitações e Suprimentos</w:t>
    </w:r>
  </w:p>
  <w:p w14:paraId="7E1606E3" w14:textId="77777777" w:rsidR="00B633B5" w:rsidRDefault="00B633B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3B5"/>
    <w:rsid w:val="000845F2"/>
    <w:rsid w:val="008628D2"/>
    <w:rsid w:val="009E77F4"/>
    <w:rsid w:val="00B633B5"/>
    <w:rsid w:val="00C70360"/>
    <w:rsid w:val="00C945F4"/>
    <w:rsid w:val="00FC2E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922CA"/>
  <w15:chartTrackingRefBased/>
  <w15:docId w15:val="{3679E6BE-8555-48A7-B856-0C75A6658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3B5"/>
    <w:pPr>
      <w:widowControl w:val="0"/>
      <w:suppressAutoHyphens/>
      <w:spacing w:after="0" w:line="240" w:lineRule="auto"/>
      <w:textAlignment w:val="baseline"/>
    </w:pPr>
    <w:rPr>
      <w:rFonts w:ascii="Liberation Serif" w:eastAsia="Noto Serif CJK SC" w:hAnsi="Liberation Serif" w:cs="Lohit Devanagari"/>
      <w:sz w:val="24"/>
      <w:szCs w:val="24"/>
      <w:lang w:eastAsia="zh-CN" w:bidi="hi-IN"/>
      <w14:ligatures w14:val="none"/>
    </w:rPr>
  </w:style>
  <w:style w:type="paragraph" w:styleId="Ttulo1">
    <w:name w:val="heading 1"/>
    <w:basedOn w:val="Normal"/>
    <w:next w:val="Normal"/>
    <w:link w:val="Ttulo1Char"/>
    <w:uiPriority w:val="9"/>
    <w:qFormat/>
    <w:rsid w:val="00B633B5"/>
    <w:pPr>
      <w:keepNext/>
      <w:keepLines/>
      <w:widowControl/>
      <w:suppressAutoHyphens w:val="0"/>
      <w:spacing w:before="360" w:after="80" w:line="259" w:lineRule="auto"/>
      <w:textAlignment w:val="auto"/>
      <w:outlineLvl w:val="0"/>
    </w:pPr>
    <w:rPr>
      <w:rFonts w:asciiTheme="majorHAnsi" w:eastAsiaTheme="majorEastAsia" w:hAnsiTheme="majorHAnsi" w:cstheme="majorBidi"/>
      <w:color w:val="2F5496" w:themeColor="accent1" w:themeShade="BF"/>
      <w:sz w:val="40"/>
      <w:szCs w:val="40"/>
      <w:lang w:eastAsia="en-US" w:bidi="ar-SA"/>
      <w14:ligatures w14:val="standardContextual"/>
    </w:rPr>
  </w:style>
  <w:style w:type="paragraph" w:styleId="Ttulo2">
    <w:name w:val="heading 2"/>
    <w:basedOn w:val="Normal"/>
    <w:next w:val="Normal"/>
    <w:link w:val="Ttulo2Char"/>
    <w:uiPriority w:val="9"/>
    <w:semiHidden/>
    <w:unhideWhenUsed/>
    <w:qFormat/>
    <w:rsid w:val="00B633B5"/>
    <w:pPr>
      <w:keepNext/>
      <w:keepLines/>
      <w:widowControl/>
      <w:suppressAutoHyphens w:val="0"/>
      <w:spacing w:before="160" w:after="80" w:line="259" w:lineRule="auto"/>
      <w:textAlignment w:val="auto"/>
      <w:outlineLvl w:val="1"/>
    </w:pPr>
    <w:rPr>
      <w:rFonts w:asciiTheme="majorHAnsi" w:eastAsiaTheme="majorEastAsia" w:hAnsiTheme="majorHAnsi" w:cstheme="majorBidi"/>
      <w:color w:val="2F5496" w:themeColor="accent1" w:themeShade="BF"/>
      <w:sz w:val="32"/>
      <w:szCs w:val="32"/>
      <w:lang w:eastAsia="en-US" w:bidi="ar-SA"/>
      <w14:ligatures w14:val="standardContextual"/>
    </w:rPr>
  </w:style>
  <w:style w:type="paragraph" w:styleId="Ttulo3">
    <w:name w:val="heading 3"/>
    <w:basedOn w:val="Normal"/>
    <w:next w:val="Normal"/>
    <w:link w:val="Ttulo3Char"/>
    <w:uiPriority w:val="9"/>
    <w:semiHidden/>
    <w:unhideWhenUsed/>
    <w:qFormat/>
    <w:rsid w:val="00B633B5"/>
    <w:pPr>
      <w:keepNext/>
      <w:keepLines/>
      <w:widowControl/>
      <w:suppressAutoHyphens w:val="0"/>
      <w:spacing w:before="160" w:after="80" w:line="259" w:lineRule="auto"/>
      <w:textAlignment w:val="auto"/>
      <w:outlineLvl w:val="2"/>
    </w:pPr>
    <w:rPr>
      <w:rFonts w:asciiTheme="minorHAnsi" w:eastAsiaTheme="majorEastAsia" w:hAnsiTheme="minorHAnsi" w:cstheme="majorBidi"/>
      <w:color w:val="2F5496" w:themeColor="accent1" w:themeShade="BF"/>
      <w:sz w:val="28"/>
      <w:szCs w:val="28"/>
      <w:lang w:eastAsia="en-US" w:bidi="ar-SA"/>
      <w14:ligatures w14:val="standardContextual"/>
    </w:rPr>
  </w:style>
  <w:style w:type="paragraph" w:styleId="Ttulo4">
    <w:name w:val="heading 4"/>
    <w:basedOn w:val="Normal"/>
    <w:next w:val="Normal"/>
    <w:link w:val="Ttulo4Char"/>
    <w:uiPriority w:val="9"/>
    <w:semiHidden/>
    <w:unhideWhenUsed/>
    <w:qFormat/>
    <w:rsid w:val="00B633B5"/>
    <w:pPr>
      <w:keepNext/>
      <w:keepLines/>
      <w:widowControl/>
      <w:suppressAutoHyphens w:val="0"/>
      <w:spacing w:before="80" w:after="40" w:line="259" w:lineRule="auto"/>
      <w:textAlignment w:val="auto"/>
      <w:outlineLvl w:val="3"/>
    </w:pPr>
    <w:rPr>
      <w:rFonts w:asciiTheme="minorHAnsi" w:eastAsiaTheme="majorEastAsia" w:hAnsiTheme="minorHAnsi" w:cstheme="majorBidi"/>
      <w:i/>
      <w:iCs/>
      <w:color w:val="2F5496" w:themeColor="accent1" w:themeShade="BF"/>
      <w:sz w:val="22"/>
      <w:szCs w:val="22"/>
      <w:lang w:eastAsia="en-US" w:bidi="ar-SA"/>
      <w14:ligatures w14:val="standardContextual"/>
    </w:rPr>
  </w:style>
  <w:style w:type="paragraph" w:styleId="Ttulo5">
    <w:name w:val="heading 5"/>
    <w:basedOn w:val="Normal"/>
    <w:next w:val="Normal"/>
    <w:link w:val="Ttulo5Char"/>
    <w:uiPriority w:val="9"/>
    <w:semiHidden/>
    <w:unhideWhenUsed/>
    <w:qFormat/>
    <w:rsid w:val="00B633B5"/>
    <w:pPr>
      <w:keepNext/>
      <w:keepLines/>
      <w:widowControl/>
      <w:suppressAutoHyphens w:val="0"/>
      <w:spacing w:before="80" w:after="40" w:line="259" w:lineRule="auto"/>
      <w:textAlignment w:val="auto"/>
      <w:outlineLvl w:val="4"/>
    </w:pPr>
    <w:rPr>
      <w:rFonts w:asciiTheme="minorHAnsi" w:eastAsiaTheme="majorEastAsia" w:hAnsiTheme="minorHAnsi" w:cstheme="majorBidi"/>
      <w:color w:val="2F5496" w:themeColor="accent1" w:themeShade="BF"/>
      <w:sz w:val="22"/>
      <w:szCs w:val="22"/>
      <w:lang w:eastAsia="en-US" w:bidi="ar-SA"/>
      <w14:ligatures w14:val="standardContextual"/>
    </w:rPr>
  </w:style>
  <w:style w:type="paragraph" w:styleId="Ttulo6">
    <w:name w:val="heading 6"/>
    <w:basedOn w:val="Normal"/>
    <w:next w:val="Normal"/>
    <w:link w:val="Ttulo6Char"/>
    <w:uiPriority w:val="9"/>
    <w:semiHidden/>
    <w:unhideWhenUsed/>
    <w:qFormat/>
    <w:rsid w:val="00B633B5"/>
    <w:pPr>
      <w:keepNext/>
      <w:keepLines/>
      <w:widowControl/>
      <w:suppressAutoHyphens w:val="0"/>
      <w:spacing w:before="40" w:line="259" w:lineRule="auto"/>
      <w:textAlignment w:val="auto"/>
      <w:outlineLvl w:val="5"/>
    </w:pPr>
    <w:rPr>
      <w:rFonts w:asciiTheme="minorHAnsi" w:eastAsiaTheme="majorEastAsia" w:hAnsiTheme="minorHAnsi" w:cstheme="majorBidi"/>
      <w:i/>
      <w:iCs/>
      <w:color w:val="595959" w:themeColor="text1" w:themeTint="A6"/>
      <w:sz w:val="22"/>
      <w:szCs w:val="22"/>
      <w:lang w:eastAsia="en-US" w:bidi="ar-SA"/>
      <w14:ligatures w14:val="standardContextual"/>
    </w:rPr>
  </w:style>
  <w:style w:type="paragraph" w:styleId="Ttulo7">
    <w:name w:val="heading 7"/>
    <w:basedOn w:val="Normal"/>
    <w:next w:val="Normal"/>
    <w:link w:val="Ttulo7Char"/>
    <w:uiPriority w:val="9"/>
    <w:semiHidden/>
    <w:unhideWhenUsed/>
    <w:qFormat/>
    <w:rsid w:val="00B633B5"/>
    <w:pPr>
      <w:keepNext/>
      <w:keepLines/>
      <w:widowControl/>
      <w:suppressAutoHyphens w:val="0"/>
      <w:spacing w:before="40" w:line="259" w:lineRule="auto"/>
      <w:textAlignment w:val="auto"/>
      <w:outlineLvl w:val="6"/>
    </w:pPr>
    <w:rPr>
      <w:rFonts w:asciiTheme="minorHAnsi" w:eastAsiaTheme="majorEastAsia" w:hAnsiTheme="minorHAnsi" w:cstheme="majorBidi"/>
      <w:color w:val="595959" w:themeColor="text1" w:themeTint="A6"/>
      <w:sz w:val="22"/>
      <w:szCs w:val="22"/>
      <w:lang w:eastAsia="en-US" w:bidi="ar-SA"/>
      <w14:ligatures w14:val="standardContextual"/>
    </w:rPr>
  </w:style>
  <w:style w:type="paragraph" w:styleId="Ttulo8">
    <w:name w:val="heading 8"/>
    <w:basedOn w:val="Normal"/>
    <w:next w:val="Normal"/>
    <w:link w:val="Ttulo8Char"/>
    <w:uiPriority w:val="9"/>
    <w:semiHidden/>
    <w:unhideWhenUsed/>
    <w:qFormat/>
    <w:rsid w:val="00B633B5"/>
    <w:pPr>
      <w:keepNext/>
      <w:keepLines/>
      <w:widowControl/>
      <w:suppressAutoHyphens w:val="0"/>
      <w:spacing w:line="259" w:lineRule="auto"/>
      <w:textAlignment w:val="auto"/>
      <w:outlineLvl w:val="7"/>
    </w:pPr>
    <w:rPr>
      <w:rFonts w:asciiTheme="minorHAnsi" w:eastAsiaTheme="majorEastAsia" w:hAnsiTheme="minorHAnsi" w:cstheme="majorBidi"/>
      <w:i/>
      <w:iCs/>
      <w:color w:val="272727" w:themeColor="text1" w:themeTint="D8"/>
      <w:sz w:val="22"/>
      <w:szCs w:val="22"/>
      <w:lang w:eastAsia="en-US" w:bidi="ar-SA"/>
      <w14:ligatures w14:val="standardContextual"/>
    </w:rPr>
  </w:style>
  <w:style w:type="paragraph" w:styleId="Ttulo9">
    <w:name w:val="heading 9"/>
    <w:basedOn w:val="Normal"/>
    <w:next w:val="Normal"/>
    <w:link w:val="Ttulo9Char"/>
    <w:uiPriority w:val="9"/>
    <w:semiHidden/>
    <w:unhideWhenUsed/>
    <w:qFormat/>
    <w:rsid w:val="00B633B5"/>
    <w:pPr>
      <w:keepNext/>
      <w:keepLines/>
      <w:widowControl/>
      <w:suppressAutoHyphens w:val="0"/>
      <w:spacing w:line="259" w:lineRule="auto"/>
      <w:textAlignment w:val="auto"/>
      <w:outlineLvl w:val="8"/>
    </w:pPr>
    <w:rPr>
      <w:rFonts w:asciiTheme="minorHAnsi" w:eastAsiaTheme="majorEastAsia" w:hAnsiTheme="minorHAnsi" w:cstheme="majorBidi"/>
      <w:color w:val="272727" w:themeColor="text1" w:themeTint="D8"/>
      <w:sz w:val="22"/>
      <w:szCs w:val="22"/>
      <w:lang w:eastAsia="en-US" w:bidi="ar-SA"/>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633B5"/>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B633B5"/>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B633B5"/>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B633B5"/>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B633B5"/>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B633B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B633B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B633B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B633B5"/>
    <w:rPr>
      <w:rFonts w:eastAsiaTheme="majorEastAsia" w:cstheme="majorBidi"/>
      <w:color w:val="272727" w:themeColor="text1" w:themeTint="D8"/>
    </w:rPr>
  </w:style>
  <w:style w:type="paragraph" w:styleId="Ttulo">
    <w:name w:val="Title"/>
    <w:basedOn w:val="Normal"/>
    <w:next w:val="Normal"/>
    <w:link w:val="TtuloChar"/>
    <w:uiPriority w:val="10"/>
    <w:qFormat/>
    <w:rsid w:val="00B633B5"/>
    <w:pPr>
      <w:widowControl/>
      <w:suppressAutoHyphens w:val="0"/>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tuloChar">
    <w:name w:val="Título Char"/>
    <w:basedOn w:val="Fontepargpadro"/>
    <w:link w:val="Ttulo"/>
    <w:uiPriority w:val="10"/>
    <w:rsid w:val="00B633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B633B5"/>
    <w:pPr>
      <w:widowControl/>
      <w:numPr>
        <w:ilvl w:val="1"/>
      </w:numPr>
      <w:suppressAutoHyphens w:val="0"/>
      <w:spacing w:after="160" w:line="259" w:lineRule="auto"/>
      <w:textAlignment w:val="auto"/>
    </w:pPr>
    <w:rPr>
      <w:rFonts w:asciiTheme="minorHAnsi" w:eastAsiaTheme="majorEastAsia" w:hAnsiTheme="minorHAnsi" w:cstheme="majorBidi"/>
      <w:color w:val="595959" w:themeColor="text1" w:themeTint="A6"/>
      <w:spacing w:val="15"/>
      <w:sz w:val="28"/>
      <w:szCs w:val="28"/>
      <w:lang w:eastAsia="en-US" w:bidi="ar-SA"/>
      <w14:ligatures w14:val="standardContextual"/>
    </w:rPr>
  </w:style>
  <w:style w:type="character" w:customStyle="1" w:styleId="SubttuloChar">
    <w:name w:val="Subtítulo Char"/>
    <w:basedOn w:val="Fontepargpadro"/>
    <w:link w:val="Subttulo"/>
    <w:uiPriority w:val="11"/>
    <w:rsid w:val="00B633B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B633B5"/>
    <w:pPr>
      <w:widowControl/>
      <w:suppressAutoHyphens w:val="0"/>
      <w:spacing w:before="160" w:after="160" w:line="259" w:lineRule="auto"/>
      <w:jc w:val="center"/>
      <w:textAlignment w:val="auto"/>
    </w:pPr>
    <w:rPr>
      <w:rFonts w:asciiTheme="minorHAnsi" w:eastAsiaTheme="minorHAnsi" w:hAnsiTheme="minorHAnsi" w:cstheme="minorBidi"/>
      <w:i/>
      <w:iCs/>
      <w:color w:val="404040" w:themeColor="text1" w:themeTint="BF"/>
      <w:sz w:val="22"/>
      <w:szCs w:val="22"/>
      <w:lang w:eastAsia="en-US" w:bidi="ar-SA"/>
      <w14:ligatures w14:val="standardContextual"/>
    </w:rPr>
  </w:style>
  <w:style w:type="character" w:customStyle="1" w:styleId="CitaoChar">
    <w:name w:val="Citação Char"/>
    <w:basedOn w:val="Fontepargpadro"/>
    <w:link w:val="Citao"/>
    <w:uiPriority w:val="29"/>
    <w:rsid w:val="00B633B5"/>
    <w:rPr>
      <w:i/>
      <w:iCs/>
      <w:color w:val="404040" w:themeColor="text1" w:themeTint="BF"/>
    </w:rPr>
  </w:style>
  <w:style w:type="paragraph" w:styleId="PargrafodaLista">
    <w:name w:val="List Paragraph"/>
    <w:basedOn w:val="Normal"/>
    <w:uiPriority w:val="34"/>
    <w:qFormat/>
    <w:rsid w:val="00B633B5"/>
    <w:pPr>
      <w:widowControl/>
      <w:suppressAutoHyphens w:val="0"/>
      <w:spacing w:after="160" w:line="259" w:lineRule="auto"/>
      <w:ind w:left="720"/>
      <w:contextualSpacing/>
      <w:textAlignment w:val="auto"/>
    </w:pPr>
    <w:rPr>
      <w:rFonts w:asciiTheme="minorHAnsi" w:eastAsiaTheme="minorHAnsi" w:hAnsiTheme="minorHAnsi" w:cstheme="minorBidi"/>
      <w:sz w:val="22"/>
      <w:szCs w:val="22"/>
      <w:lang w:eastAsia="en-US" w:bidi="ar-SA"/>
      <w14:ligatures w14:val="standardContextual"/>
    </w:rPr>
  </w:style>
  <w:style w:type="character" w:styleId="nfaseIntensa">
    <w:name w:val="Intense Emphasis"/>
    <w:basedOn w:val="Fontepargpadro"/>
    <w:uiPriority w:val="21"/>
    <w:qFormat/>
    <w:rsid w:val="00B633B5"/>
    <w:rPr>
      <w:i/>
      <w:iCs/>
      <w:color w:val="2F5496" w:themeColor="accent1" w:themeShade="BF"/>
    </w:rPr>
  </w:style>
  <w:style w:type="paragraph" w:styleId="CitaoIntensa">
    <w:name w:val="Intense Quote"/>
    <w:basedOn w:val="Normal"/>
    <w:next w:val="Normal"/>
    <w:link w:val="CitaoIntensaChar"/>
    <w:uiPriority w:val="30"/>
    <w:qFormat/>
    <w:rsid w:val="00B633B5"/>
    <w:pPr>
      <w:widowControl/>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textAlignment w:val="auto"/>
    </w:pPr>
    <w:rPr>
      <w:rFonts w:asciiTheme="minorHAnsi" w:eastAsiaTheme="minorHAnsi" w:hAnsiTheme="minorHAnsi" w:cstheme="minorBidi"/>
      <w:i/>
      <w:iCs/>
      <w:color w:val="2F5496" w:themeColor="accent1" w:themeShade="BF"/>
      <w:sz w:val="22"/>
      <w:szCs w:val="22"/>
      <w:lang w:eastAsia="en-US" w:bidi="ar-SA"/>
      <w14:ligatures w14:val="standardContextual"/>
    </w:rPr>
  </w:style>
  <w:style w:type="character" w:customStyle="1" w:styleId="CitaoIntensaChar">
    <w:name w:val="Citação Intensa Char"/>
    <w:basedOn w:val="Fontepargpadro"/>
    <w:link w:val="CitaoIntensa"/>
    <w:uiPriority w:val="30"/>
    <w:rsid w:val="00B633B5"/>
    <w:rPr>
      <w:i/>
      <w:iCs/>
      <w:color w:val="2F5496" w:themeColor="accent1" w:themeShade="BF"/>
    </w:rPr>
  </w:style>
  <w:style w:type="character" w:styleId="RefernciaIntensa">
    <w:name w:val="Intense Reference"/>
    <w:basedOn w:val="Fontepargpadro"/>
    <w:uiPriority w:val="32"/>
    <w:qFormat/>
    <w:rsid w:val="00B633B5"/>
    <w:rPr>
      <w:b/>
      <w:bCs/>
      <w:smallCaps/>
      <w:color w:val="2F5496" w:themeColor="accent1" w:themeShade="BF"/>
      <w:spacing w:val="5"/>
    </w:rPr>
  </w:style>
  <w:style w:type="paragraph" w:customStyle="1" w:styleId="Standard">
    <w:name w:val="Standard"/>
    <w:rsid w:val="00B633B5"/>
    <w:pPr>
      <w:suppressAutoHyphens/>
      <w:spacing w:after="200" w:line="276" w:lineRule="auto"/>
      <w:textAlignment w:val="baseline"/>
    </w:pPr>
    <w:rPr>
      <w:rFonts w:ascii="Calibri" w:eastAsia="Calibri" w:hAnsi="Calibri" w:cs="Calibri"/>
      <w:color w:val="00000A"/>
      <w:lang w:eastAsia="zh-CN"/>
      <w14:ligatures w14:val="none"/>
    </w:rPr>
  </w:style>
  <w:style w:type="paragraph" w:customStyle="1" w:styleId="TableContents">
    <w:name w:val="Table Contents"/>
    <w:basedOn w:val="Standard"/>
    <w:rsid w:val="00B633B5"/>
  </w:style>
  <w:style w:type="paragraph" w:styleId="Cabealho">
    <w:name w:val="header"/>
    <w:basedOn w:val="Normal"/>
    <w:link w:val="CabealhoChar"/>
    <w:uiPriority w:val="99"/>
    <w:unhideWhenUsed/>
    <w:rsid w:val="00B633B5"/>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B633B5"/>
    <w:rPr>
      <w:rFonts w:ascii="Liberation Serif" w:eastAsia="Noto Serif CJK SC" w:hAnsi="Liberation Serif" w:cs="Mangal"/>
      <w:sz w:val="24"/>
      <w:szCs w:val="21"/>
      <w:lang w:eastAsia="zh-CN" w:bidi="hi-IN"/>
      <w14:ligatures w14:val="none"/>
    </w:rPr>
  </w:style>
  <w:style w:type="paragraph" w:styleId="Rodap">
    <w:name w:val="footer"/>
    <w:basedOn w:val="Normal"/>
    <w:link w:val="RodapChar"/>
    <w:uiPriority w:val="99"/>
    <w:unhideWhenUsed/>
    <w:rsid w:val="00B633B5"/>
    <w:pPr>
      <w:tabs>
        <w:tab w:val="center" w:pos="4252"/>
        <w:tab w:val="right" w:pos="8504"/>
      </w:tabs>
    </w:pPr>
    <w:rPr>
      <w:rFonts w:cs="Mangal"/>
      <w:szCs w:val="21"/>
    </w:rPr>
  </w:style>
  <w:style w:type="character" w:customStyle="1" w:styleId="RodapChar">
    <w:name w:val="Rodapé Char"/>
    <w:basedOn w:val="Fontepargpadro"/>
    <w:link w:val="Rodap"/>
    <w:uiPriority w:val="99"/>
    <w:rsid w:val="00B633B5"/>
    <w:rPr>
      <w:rFonts w:ascii="Liberation Serif" w:eastAsia="Noto Serif CJK SC" w:hAnsi="Liberation Serif" w:cs="Mangal"/>
      <w:sz w:val="24"/>
      <w:szCs w:val="21"/>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282</Words>
  <Characters>1528</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Andre Nascimento</dc:creator>
  <cp:keywords/>
  <dc:description/>
  <cp:lastModifiedBy>Jean Andre Nascimento</cp:lastModifiedBy>
  <cp:revision>2</cp:revision>
  <dcterms:created xsi:type="dcterms:W3CDTF">2026-04-17T19:29:00Z</dcterms:created>
  <dcterms:modified xsi:type="dcterms:W3CDTF">2026-05-12T18:22:00Z</dcterms:modified>
</cp:coreProperties>
</file>